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53" w:rsidRPr="001B2FFD" w:rsidRDefault="003E3453" w:rsidP="00ED791B">
      <w:pPr>
        <w:keepNext/>
        <w:spacing w:after="0" w:line="240" w:lineRule="auto"/>
        <w:ind w:left="4746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1B2FFD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21</w:t>
      </w:r>
    </w:p>
    <w:p w:rsidR="003E3453" w:rsidRPr="001B2FFD" w:rsidRDefault="003E3453" w:rsidP="00ED791B">
      <w:pPr>
        <w:spacing w:after="0" w:line="240" w:lineRule="auto"/>
        <w:ind w:left="4746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1B2FFD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3E3453" w:rsidRPr="001B2FFD" w:rsidRDefault="003E3453" w:rsidP="00ED791B">
      <w:pPr>
        <w:spacing w:after="0" w:line="240" w:lineRule="auto"/>
        <w:ind w:left="4746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1B2FFD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1B2FFD" w:rsidRDefault="003E3453" w:rsidP="00ED791B">
      <w:pPr>
        <w:spacing w:after="0" w:line="240" w:lineRule="auto"/>
        <w:ind w:left="4746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1B2FFD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Чувашской Республики на 2021 год </w:t>
      </w:r>
    </w:p>
    <w:p w:rsidR="003E3453" w:rsidRPr="001B2FFD" w:rsidRDefault="003E3453" w:rsidP="00ED791B">
      <w:pPr>
        <w:spacing w:after="0" w:line="240" w:lineRule="auto"/>
        <w:ind w:left="4746"/>
        <w:jc w:val="center"/>
        <w:rPr>
          <w:rFonts w:ascii="Times New Roman" w:hAnsi="Times New Roman"/>
          <w:i/>
          <w:sz w:val="26"/>
          <w:szCs w:val="26"/>
          <w:lang w:eastAsia="ru-RU"/>
        </w:rPr>
      </w:pPr>
      <w:r w:rsidRPr="001B2FFD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</w:t>
      </w:r>
      <w:r w:rsidR="00ED791B">
        <w:rPr>
          <w:rFonts w:ascii="Times New Roman" w:hAnsi="Times New Roman"/>
          <w:i/>
          <w:color w:val="000000"/>
          <w:sz w:val="26"/>
          <w:szCs w:val="26"/>
          <w:lang w:eastAsia="ru-RU"/>
        </w:rPr>
        <w:t>"</w:t>
      </w:r>
      <w:r w:rsidRPr="001B2FF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</w:p>
    <w:p w:rsidR="003E3453" w:rsidRPr="001B2FFD" w:rsidRDefault="003E3453" w:rsidP="001B2F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3453" w:rsidRPr="001B2FFD" w:rsidRDefault="003E3453" w:rsidP="001B2F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3453" w:rsidRPr="001B2FFD" w:rsidRDefault="003E3453" w:rsidP="00FF5FB9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2FFD">
        <w:rPr>
          <w:rFonts w:ascii="Times New Roman" w:hAnsi="Times New Roman"/>
          <w:color w:val="000000"/>
          <w:sz w:val="26"/>
          <w:szCs w:val="26"/>
          <w:lang w:eastAsia="ru-RU"/>
        </w:rPr>
        <w:t>Таблица 1</w:t>
      </w:r>
    </w:p>
    <w:p w:rsidR="003E3453" w:rsidRPr="001B2FFD" w:rsidRDefault="003E3453" w:rsidP="001B2FFD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3E3453" w:rsidRPr="001B2FFD" w:rsidRDefault="003E3453" w:rsidP="001B2F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3453" w:rsidRPr="001B2FFD" w:rsidRDefault="003E3453" w:rsidP="001B2F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2FFD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1B2FFD" w:rsidRDefault="003E3453" w:rsidP="001B2F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2FFD">
        <w:rPr>
          <w:rFonts w:ascii="Times New Roman" w:hAnsi="Times New Roman"/>
          <w:b/>
          <w:color w:val="000000"/>
          <w:sz w:val="28"/>
          <w:szCs w:val="28"/>
        </w:rPr>
        <w:t xml:space="preserve">иных межбюджетных трансфертов </w:t>
      </w:r>
      <w:r w:rsidR="00F6748E" w:rsidRPr="001B2FFD">
        <w:rPr>
          <w:rFonts w:ascii="Times New Roman" w:hAnsi="Times New Roman"/>
          <w:b/>
          <w:color w:val="000000"/>
          <w:sz w:val="28"/>
          <w:szCs w:val="28"/>
        </w:rPr>
        <w:t>бюджет</w:t>
      </w:r>
      <w:r w:rsidR="00654739" w:rsidRPr="001B2FFD">
        <w:rPr>
          <w:rFonts w:ascii="Times New Roman" w:hAnsi="Times New Roman"/>
          <w:b/>
          <w:color w:val="000000"/>
          <w:sz w:val="28"/>
          <w:szCs w:val="28"/>
        </w:rPr>
        <w:t xml:space="preserve">ам </w:t>
      </w:r>
    </w:p>
    <w:p w:rsidR="003E3453" w:rsidRPr="001B2FFD" w:rsidRDefault="003E3453" w:rsidP="001B2F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2FFD">
        <w:rPr>
          <w:rFonts w:ascii="Times New Roman" w:hAnsi="Times New Roman"/>
          <w:b/>
          <w:color w:val="000000"/>
          <w:sz w:val="28"/>
          <w:szCs w:val="28"/>
        </w:rPr>
        <w:t xml:space="preserve">муниципальных районов и бюджетам городских округов на реализацию мероприятий комплексного развития транспортной инфраструктуры </w:t>
      </w:r>
    </w:p>
    <w:p w:rsidR="003E3453" w:rsidRPr="001B2FFD" w:rsidRDefault="003E3453" w:rsidP="001B2F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2FFD">
        <w:rPr>
          <w:rFonts w:ascii="Times New Roman" w:hAnsi="Times New Roman"/>
          <w:b/>
          <w:color w:val="000000"/>
          <w:spacing w:val="-4"/>
          <w:sz w:val="28"/>
          <w:szCs w:val="28"/>
        </w:rPr>
        <w:t>Чебоксарской агломерации в рамках реализации национального проекта</w:t>
      </w:r>
      <w:r w:rsidRPr="001B2FFD">
        <w:rPr>
          <w:rFonts w:ascii="Times New Roman" w:hAnsi="Times New Roman"/>
          <w:b/>
          <w:color w:val="000000"/>
          <w:sz w:val="28"/>
          <w:szCs w:val="28"/>
        </w:rPr>
        <w:t xml:space="preserve"> "Безопасные и качественные автомобильные дороги" </w:t>
      </w:r>
    </w:p>
    <w:p w:rsidR="003E3453" w:rsidRPr="001B2FFD" w:rsidRDefault="003E3453" w:rsidP="001B2F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B2FFD">
        <w:rPr>
          <w:rFonts w:ascii="Times New Roman" w:hAnsi="Times New Roman"/>
          <w:b/>
          <w:color w:val="000000"/>
          <w:sz w:val="28"/>
          <w:szCs w:val="28"/>
        </w:rPr>
        <w:t>на 2021 год</w:t>
      </w:r>
    </w:p>
    <w:p w:rsidR="003E3453" w:rsidRPr="001B2FFD" w:rsidRDefault="003E3453" w:rsidP="00FF5F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3F55" w:rsidRPr="001B2FFD" w:rsidRDefault="00383F55" w:rsidP="00FF5F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3453" w:rsidRPr="00547FC0" w:rsidRDefault="003E3453" w:rsidP="00BD33E9">
      <w:pPr>
        <w:spacing w:after="0" w:line="240" w:lineRule="auto"/>
        <w:ind w:right="-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7FC0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1"/>
        <w:gridCol w:w="3367"/>
        <w:gridCol w:w="1559"/>
        <w:gridCol w:w="1843"/>
        <w:gridCol w:w="2126"/>
      </w:tblGrid>
      <w:tr w:rsidR="003E3453" w:rsidRPr="00547FC0" w:rsidTr="00BD33E9">
        <w:trPr>
          <w:cantSplit/>
        </w:trPr>
        <w:tc>
          <w:tcPr>
            <w:tcW w:w="461" w:type="dxa"/>
            <w:vMerge w:val="restart"/>
            <w:vAlign w:val="center"/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67" w:type="dxa"/>
            <w:vMerge w:val="restart"/>
            <w:vAlign w:val="center"/>
          </w:tcPr>
          <w:p w:rsidR="003E3453" w:rsidRPr="00547FC0" w:rsidRDefault="003E3453" w:rsidP="00BD33E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3E3453" w:rsidRPr="00547FC0" w:rsidRDefault="003E3453" w:rsidP="00BD33E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муниципальных районов </w:t>
            </w:r>
          </w:p>
          <w:p w:rsidR="003E3453" w:rsidRPr="00547FC0" w:rsidRDefault="003E3453" w:rsidP="00BD33E9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городских округов</w:t>
            </w:r>
          </w:p>
        </w:tc>
        <w:tc>
          <w:tcPr>
            <w:tcW w:w="1559" w:type="dxa"/>
            <w:vMerge w:val="restart"/>
            <w:vAlign w:val="center"/>
          </w:tcPr>
          <w:p w:rsidR="003E3453" w:rsidRPr="00547FC0" w:rsidRDefault="003E3453" w:rsidP="00BD33E9">
            <w:pPr>
              <w:spacing w:after="0" w:line="240" w:lineRule="auto"/>
              <w:ind w:hanging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средств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vMerge/>
            <w:vAlign w:val="center"/>
          </w:tcPr>
          <w:p w:rsidR="003E3453" w:rsidRPr="00547FC0" w:rsidRDefault="003E3453" w:rsidP="00BD33E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vAlign w:val="center"/>
          </w:tcPr>
          <w:p w:rsidR="003E3453" w:rsidRPr="00547FC0" w:rsidRDefault="003E3453" w:rsidP="00BD33E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3E3453" w:rsidRPr="00547FC0" w:rsidRDefault="003E3453" w:rsidP="00BD33E9">
            <w:pPr>
              <w:keepNext/>
              <w:tabs>
                <w:tab w:val="left" w:pos="1953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3453" w:rsidRPr="00547FC0" w:rsidRDefault="003E3453" w:rsidP="00BD33E9">
            <w:pPr>
              <w:tabs>
                <w:tab w:val="left" w:pos="1953"/>
              </w:tabs>
              <w:spacing w:after="0" w:line="240" w:lineRule="auto"/>
              <w:ind w:firstLine="6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2126" w:type="dxa"/>
            <w:vAlign w:val="center"/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республиканского бюджета Чувашской Республики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2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37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84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2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37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47FC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84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keepNext/>
              <w:spacing w:after="0" w:line="240" w:lineRule="auto"/>
              <w:ind w:left="57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2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62 400,0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37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62 400,0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84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2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258 950,0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37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258 950,0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right="84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3453" w:rsidRPr="00547FC0" w:rsidTr="00BD33E9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3E3453" w:rsidRPr="00547FC0" w:rsidRDefault="003E3453" w:rsidP="00BD33E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453" w:rsidRPr="00547FC0" w:rsidRDefault="003E3453" w:rsidP="00BD33E9">
            <w:pPr>
              <w:spacing w:after="0" w:line="240" w:lineRule="auto"/>
              <w:ind w:right="23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453" w:rsidRPr="00547FC0" w:rsidRDefault="003E3453" w:rsidP="00BD33E9">
            <w:pPr>
              <w:spacing w:after="0" w:line="240" w:lineRule="auto"/>
              <w:ind w:right="37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340 000,0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453" w:rsidRPr="00547FC0" w:rsidRDefault="003E3453" w:rsidP="00BD33E9">
            <w:pPr>
              <w:spacing w:after="0" w:line="240" w:lineRule="auto"/>
              <w:ind w:right="844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3E3453" w:rsidRPr="00547FC0" w:rsidRDefault="003E3453" w:rsidP="00FF5FB9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3E3453" w:rsidRPr="00547FC0" w:rsidRDefault="003E3453" w:rsidP="00FF5FB9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eastAsia="ru-RU"/>
        </w:rPr>
        <w:sectPr w:rsidR="003E3453" w:rsidRPr="00547FC0" w:rsidSect="001B2FFD">
          <w:headerReference w:type="even" r:id="rId7"/>
          <w:headerReference w:type="default" r:id="rId8"/>
          <w:pgSz w:w="11906" w:h="16838" w:code="9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3E3453" w:rsidRPr="00547FC0" w:rsidRDefault="003E3453" w:rsidP="00383F55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47FC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</w:t>
      </w: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91B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91B">
        <w:rPr>
          <w:rFonts w:ascii="Times New Roman" w:hAnsi="Times New Roman"/>
          <w:b/>
          <w:color w:val="000000"/>
          <w:sz w:val="28"/>
          <w:szCs w:val="28"/>
        </w:rPr>
        <w:t>иных межбюджетных трансфертов бюджетам</w:t>
      </w: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91B">
        <w:rPr>
          <w:rFonts w:ascii="Times New Roman" w:hAnsi="Times New Roman"/>
          <w:b/>
          <w:color w:val="000000"/>
          <w:sz w:val="28"/>
          <w:szCs w:val="28"/>
        </w:rPr>
        <w:t>муниципальных районов и бюджетам городских округов</w:t>
      </w:r>
    </w:p>
    <w:p w:rsidR="00BD33E9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91B">
        <w:rPr>
          <w:rFonts w:ascii="Times New Roman" w:hAnsi="Times New Roman"/>
          <w:b/>
          <w:color w:val="000000"/>
          <w:sz w:val="28"/>
          <w:szCs w:val="28"/>
        </w:rPr>
        <w:t>на ежемесячное денежное вознаграждение</w:t>
      </w:r>
      <w:r w:rsidR="00BD33E9" w:rsidRPr="00ED7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D791B">
        <w:rPr>
          <w:rFonts w:ascii="Times New Roman" w:hAnsi="Times New Roman"/>
          <w:b/>
          <w:color w:val="000000"/>
          <w:sz w:val="28"/>
          <w:szCs w:val="28"/>
        </w:rPr>
        <w:t>за классное руководство педагогическим работникам</w:t>
      </w:r>
      <w:r w:rsidR="00BD33E9" w:rsidRPr="00ED7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D791B">
        <w:rPr>
          <w:rFonts w:ascii="Times New Roman" w:hAnsi="Times New Roman"/>
          <w:b/>
          <w:color w:val="000000"/>
          <w:sz w:val="28"/>
          <w:szCs w:val="28"/>
        </w:rPr>
        <w:t>муниципальных общеобразовательных организаций</w:t>
      </w:r>
      <w:r w:rsidR="00EC6410" w:rsidRPr="00ED791B">
        <w:rPr>
          <w:rFonts w:ascii="Times New Roman" w:hAnsi="Times New Roman"/>
          <w:b/>
          <w:color w:val="000000"/>
          <w:sz w:val="28"/>
          <w:szCs w:val="28"/>
        </w:rPr>
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</w:t>
      </w:r>
      <w:r w:rsidRPr="00ED7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E3453" w:rsidRPr="00ED791B" w:rsidRDefault="003E3453" w:rsidP="00ED791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91B">
        <w:rPr>
          <w:rFonts w:ascii="Times New Roman" w:hAnsi="Times New Roman"/>
          <w:b/>
          <w:color w:val="000000"/>
          <w:sz w:val="28"/>
          <w:szCs w:val="28"/>
        </w:rPr>
        <w:t>на 2021 год</w:t>
      </w:r>
    </w:p>
    <w:p w:rsidR="003E3453" w:rsidRPr="00ED791B" w:rsidRDefault="003E3453" w:rsidP="00ED791B">
      <w:pPr>
        <w:spacing w:after="0" w:line="31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83F55" w:rsidRPr="00ED791B" w:rsidRDefault="00383F55" w:rsidP="00ED791B">
      <w:pPr>
        <w:spacing w:after="0" w:line="31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3453" w:rsidRPr="00547FC0" w:rsidRDefault="003E3453" w:rsidP="00383F5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47FC0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547FC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52"/>
        <w:gridCol w:w="2400"/>
      </w:tblGrid>
      <w:tr w:rsidR="003E3453" w:rsidRPr="00547FC0" w:rsidTr="00BD33E9">
        <w:tc>
          <w:tcPr>
            <w:tcW w:w="608" w:type="dxa"/>
            <w:vAlign w:val="center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vAlign w:val="center"/>
          </w:tcPr>
          <w:p w:rsidR="003E3453" w:rsidRPr="00BD33E9" w:rsidRDefault="003E3453" w:rsidP="00DA0C2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vAlign w:val="center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  <w:tcBorders>
              <w:top w:val="single" w:sz="4" w:space="0" w:color="auto"/>
            </w:tcBorders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E3453" w:rsidRPr="00BD33E9" w:rsidRDefault="003E3453" w:rsidP="00DA0C21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10 233,7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9 686,9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21 326,8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17 655,1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12 733,6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21 248,6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8 905,7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15 858,4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8 280,7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7 655,8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8 983,8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18 123,8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5 155,9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11 874,2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16 170,8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25 701,5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7 343,3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5 234,0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14 139,7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9 608,8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9 061,9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12 655,4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19 920,6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44 137,8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171 473,5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10 936,8</w:t>
            </w:r>
          </w:p>
        </w:tc>
      </w:tr>
      <w:tr w:rsidR="003E3453" w:rsidRPr="00547FC0" w:rsidTr="00BD33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3E3453" w:rsidRPr="00BD33E9" w:rsidRDefault="003E3453" w:rsidP="00DA0C21">
            <w:pPr>
              <w:spacing w:after="0" w:line="240" w:lineRule="auto"/>
              <w:jc w:val="right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3E3453" w:rsidRPr="00BD33E9" w:rsidRDefault="003E3453" w:rsidP="00DA0C2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0" w:type="dxa"/>
          </w:tcPr>
          <w:p w:rsidR="003E3453" w:rsidRPr="00BD33E9" w:rsidRDefault="003E3453" w:rsidP="00FE56D2">
            <w:pPr>
              <w:widowControl w:val="0"/>
              <w:autoSpaceDE w:val="0"/>
              <w:autoSpaceDN w:val="0"/>
              <w:spacing w:after="0" w:line="240" w:lineRule="auto"/>
              <w:ind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3E9">
              <w:rPr>
                <w:rFonts w:ascii="Times New Roman" w:hAnsi="Times New Roman"/>
                <w:sz w:val="24"/>
                <w:szCs w:val="24"/>
                <w:lang w:eastAsia="ru-RU"/>
              </w:rPr>
              <w:t>524 107,1</w:t>
            </w:r>
          </w:p>
        </w:tc>
      </w:tr>
    </w:tbl>
    <w:p w:rsidR="003E3453" w:rsidRPr="00547FC0" w:rsidRDefault="003E3453" w:rsidP="00DA0C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0"/>
          <w:szCs w:val="20"/>
          <w:lang w:eastAsia="ru-RU"/>
        </w:rPr>
      </w:pPr>
    </w:p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0"/>
          <w:szCs w:val="20"/>
          <w:lang w:eastAsia="ru-RU"/>
        </w:rPr>
        <w:sectPr w:rsidR="003E3453" w:rsidRPr="00547FC0" w:rsidSect="00102E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453" w:rsidRPr="00547FC0" w:rsidRDefault="003E3453" w:rsidP="00DF5238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47FC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3</w:t>
      </w:r>
    </w:p>
    <w:p w:rsidR="003E3453" w:rsidRPr="00BD33E9" w:rsidRDefault="003E3453" w:rsidP="00383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3453" w:rsidRPr="00BD33E9" w:rsidRDefault="003E3453" w:rsidP="00383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иных межбюджетных трансфертов бюджетам 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муниципальных районов и бюджетам городских округов на выплату социальных пособий учащимся общеобразовательных организаций, расположенных на территории Чувашской Республики, из малоимущих семей, нуждающимся в приобретении проездных билетов для проезда между пунктами проживания и обучения на транспорте городского </w:t>
      </w:r>
    </w:p>
    <w:p w:rsidR="00BD33E9" w:rsidRDefault="00A6759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 (или) пригородного сообщения</w:t>
      </w:r>
      <w:r w:rsidR="003E3453" w:rsidRPr="00BD33E9">
        <w:rPr>
          <w:rFonts w:ascii="Times New Roman" w:hAnsi="Times New Roman"/>
          <w:b/>
          <w:color w:val="000000"/>
          <w:sz w:val="28"/>
          <w:szCs w:val="28"/>
        </w:rPr>
        <w:t xml:space="preserve"> на территории 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Чувашской Республики, на 2021 год</w:t>
      </w:r>
    </w:p>
    <w:p w:rsidR="003E3453" w:rsidRPr="00BD33E9" w:rsidRDefault="003E3453" w:rsidP="00DF5238">
      <w:pPr>
        <w:spacing w:after="0" w:line="240" w:lineRule="auto"/>
        <w:jc w:val="right"/>
        <w:rPr>
          <w:rFonts w:ascii="TimesET" w:hAnsi="TimesET"/>
          <w:sz w:val="28"/>
          <w:szCs w:val="28"/>
        </w:rPr>
      </w:pPr>
    </w:p>
    <w:p w:rsidR="00383F55" w:rsidRPr="00BD33E9" w:rsidRDefault="00383F55" w:rsidP="00DF5238">
      <w:pPr>
        <w:spacing w:after="0" w:line="240" w:lineRule="auto"/>
        <w:jc w:val="right"/>
        <w:rPr>
          <w:rFonts w:ascii="TimesET" w:hAnsi="TimesET"/>
          <w:sz w:val="28"/>
          <w:szCs w:val="28"/>
        </w:rPr>
      </w:pPr>
    </w:p>
    <w:p w:rsidR="003E3453" w:rsidRPr="00547FC0" w:rsidRDefault="003E3453" w:rsidP="00DF52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7FC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3260"/>
      </w:tblGrid>
      <w:tr w:rsidR="003E3453" w:rsidRPr="00547FC0" w:rsidTr="00BD33E9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45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Ядринский</w:t>
            </w:r>
            <w:proofErr w:type="spellEnd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124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13,2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г. Канаш</w:t>
            </w:r>
          </w:p>
        </w:tc>
        <w:tc>
          <w:tcPr>
            <w:tcW w:w="3260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124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17,7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г. Новочебоксарск</w:t>
            </w:r>
          </w:p>
        </w:tc>
        <w:tc>
          <w:tcPr>
            <w:tcW w:w="3260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124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176,9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г. Чебоксары</w:t>
            </w:r>
          </w:p>
        </w:tc>
        <w:tc>
          <w:tcPr>
            <w:tcW w:w="3260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124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2 533,9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3E3453" w:rsidRPr="00547FC0" w:rsidRDefault="003E3453" w:rsidP="004E2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vAlign w:val="center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124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2 741,7</w:t>
            </w:r>
          </w:p>
        </w:tc>
      </w:tr>
    </w:tbl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0"/>
          <w:szCs w:val="20"/>
          <w:lang w:eastAsia="ru-RU"/>
        </w:rPr>
      </w:pPr>
    </w:p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0"/>
          <w:szCs w:val="20"/>
          <w:lang w:eastAsia="ru-RU"/>
        </w:rPr>
      </w:pPr>
    </w:p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0"/>
          <w:szCs w:val="20"/>
          <w:lang w:eastAsia="ru-RU"/>
        </w:rPr>
        <w:sectPr w:rsidR="003E3453" w:rsidRPr="00547F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453" w:rsidRPr="00547FC0" w:rsidRDefault="003E3453" w:rsidP="00FC058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47FC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4</w:t>
      </w:r>
    </w:p>
    <w:p w:rsidR="003E3453" w:rsidRPr="00547FC0" w:rsidRDefault="003E3453" w:rsidP="00DA0C21">
      <w:pPr>
        <w:spacing w:after="0" w:line="240" w:lineRule="auto"/>
        <w:jc w:val="right"/>
        <w:rPr>
          <w:rFonts w:ascii="Cambria" w:hAnsi="Cambria" w:cs="Calibri"/>
          <w:sz w:val="26"/>
          <w:szCs w:val="26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иных межбюджетных трансфертов бюджетам 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муниципальных</w:t>
      </w:r>
      <w:r w:rsidR="00BD33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районов на создание модельных 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муниципальных библиотек</w:t>
      </w:r>
      <w:r w:rsidR="00BD33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D33E9">
        <w:rPr>
          <w:rFonts w:ascii="Times New Roman" w:hAnsi="Times New Roman"/>
          <w:b/>
          <w:color w:val="000000"/>
          <w:sz w:val="28"/>
          <w:szCs w:val="28"/>
        </w:rPr>
        <w:t>на 2021 год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83F55" w:rsidRPr="00BD33E9" w:rsidRDefault="00383F55" w:rsidP="00BD33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E3453" w:rsidRPr="00547FC0" w:rsidRDefault="003E3453" w:rsidP="00FC05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7FC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2552"/>
      </w:tblGrid>
      <w:tr w:rsidR="003E3453" w:rsidRPr="00547FC0" w:rsidTr="00BD33E9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муниципальных районов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2552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3E3453" w:rsidRPr="00547FC0" w:rsidRDefault="003E3453" w:rsidP="00FC0583">
            <w:pPr>
              <w:autoSpaceDE w:val="0"/>
              <w:autoSpaceDN w:val="0"/>
              <w:adjustRightInd w:val="0"/>
              <w:spacing w:after="0" w:line="240" w:lineRule="auto"/>
              <w:ind w:right="25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</w:tbl>
    <w:p w:rsidR="003E3453" w:rsidRPr="00547FC0" w:rsidRDefault="003E3453" w:rsidP="00FC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3E3453" w:rsidRPr="00547F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453" w:rsidRPr="00547FC0" w:rsidRDefault="003E3453" w:rsidP="00156717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47FC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5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иных межбюджетных трансфертов бюджетам 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муниципальных</w:t>
      </w:r>
      <w:r w:rsidR="00BD33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районов на создание виртуальных 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концертных залов на 2021 год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3F55" w:rsidRPr="00BD33E9" w:rsidRDefault="00383F55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3453" w:rsidRPr="00547FC0" w:rsidRDefault="003E3453" w:rsidP="001567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7FC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2552"/>
      </w:tblGrid>
      <w:tr w:rsidR="003E3453" w:rsidRPr="00547FC0" w:rsidTr="00BD33E9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муниципальных районов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7FC0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2552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3E3453" w:rsidRPr="00547FC0" w:rsidRDefault="003E3453" w:rsidP="00156717">
            <w:pPr>
              <w:autoSpaceDE w:val="0"/>
              <w:autoSpaceDN w:val="0"/>
              <w:adjustRightInd w:val="0"/>
              <w:spacing w:after="0" w:line="240" w:lineRule="auto"/>
              <w:ind w:right="25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</w:tbl>
    <w:p w:rsidR="003E3453" w:rsidRPr="00547FC0" w:rsidRDefault="003E3453" w:rsidP="00156717">
      <w:pPr>
        <w:sectPr w:rsidR="003E3453" w:rsidRPr="00547F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453" w:rsidRPr="00547FC0" w:rsidRDefault="003E3453" w:rsidP="004A173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47FC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6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иных межбюджетных трансфертов бюджетам </w:t>
      </w:r>
      <w:bookmarkStart w:id="0" w:name="_GoBack"/>
      <w:bookmarkEnd w:id="0"/>
      <w:r w:rsidRPr="00BD33E9">
        <w:rPr>
          <w:rFonts w:ascii="Times New Roman" w:hAnsi="Times New Roman"/>
          <w:b/>
          <w:color w:val="000000"/>
          <w:sz w:val="28"/>
          <w:szCs w:val="28"/>
        </w:rPr>
        <w:t>муниципальных районов</w:t>
      </w:r>
      <w:r w:rsidR="00BD33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на поощрение </w:t>
      </w:r>
      <w:proofErr w:type="gramStart"/>
      <w:r w:rsidRPr="00BD33E9">
        <w:rPr>
          <w:rFonts w:ascii="Times New Roman" w:hAnsi="Times New Roman"/>
          <w:b/>
          <w:color w:val="000000"/>
          <w:sz w:val="28"/>
          <w:szCs w:val="28"/>
        </w:rPr>
        <w:t>победителей Всероссийского конкурса лучших проектов создания комфортной городской среды</w:t>
      </w:r>
      <w:proofErr w:type="gramEnd"/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 в целях реализации проектов </w:t>
      </w:r>
    </w:p>
    <w:p w:rsid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создания комфортной городской среды в малых городах 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и исторических </w:t>
      </w:r>
      <w:proofErr w:type="gramStart"/>
      <w:r w:rsidRPr="00BD33E9">
        <w:rPr>
          <w:rFonts w:ascii="Times New Roman" w:hAnsi="Times New Roman"/>
          <w:b/>
          <w:color w:val="000000"/>
          <w:sz w:val="28"/>
          <w:szCs w:val="28"/>
        </w:rPr>
        <w:t>поселениях</w:t>
      </w:r>
      <w:proofErr w:type="gramEnd"/>
      <w:r w:rsidRPr="00BD33E9">
        <w:rPr>
          <w:rFonts w:ascii="Times New Roman" w:hAnsi="Times New Roman"/>
          <w:b/>
          <w:color w:val="000000"/>
          <w:sz w:val="28"/>
          <w:szCs w:val="28"/>
        </w:rPr>
        <w:t xml:space="preserve"> на 2021 год</w:t>
      </w:r>
    </w:p>
    <w:p w:rsidR="003E3453" w:rsidRPr="00BD33E9" w:rsidRDefault="003E3453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3F55" w:rsidRPr="00BD33E9" w:rsidRDefault="00383F55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3453" w:rsidRPr="00547FC0" w:rsidRDefault="003E3453" w:rsidP="004A17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7FC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2552"/>
      </w:tblGrid>
      <w:tr w:rsidR="003E3453" w:rsidRPr="00547FC0" w:rsidTr="00BD33E9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A6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муниципальных районов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sz w:val="24"/>
                <w:szCs w:val="24"/>
              </w:rPr>
              <w:t xml:space="preserve">Мариинско-Посадский </w:t>
            </w:r>
          </w:p>
        </w:tc>
        <w:tc>
          <w:tcPr>
            <w:tcW w:w="2552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3E3453" w:rsidRPr="00547FC0" w:rsidTr="00BD33E9">
        <w:trPr>
          <w:trHeight w:val="269"/>
        </w:trPr>
        <w:tc>
          <w:tcPr>
            <w:tcW w:w="709" w:type="dxa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3E3453" w:rsidRPr="00547FC0" w:rsidRDefault="003E3453" w:rsidP="00C5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3E3453" w:rsidRPr="00547FC0" w:rsidRDefault="003E3453" w:rsidP="004846E4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FC0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</w:tbl>
    <w:p w:rsidR="003E3453" w:rsidRPr="00547FC0" w:rsidRDefault="003E3453" w:rsidP="00FC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10445" w:rsidRPr="00290E60" w:rsidRDefault="00310445" w:rsidP="00BD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310445" w:rsidRPr="00290E60" w:rsidSect="003E3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7F5" w:rsidRDefault="002B47F5">
      <w:pPr>
        <w:spacing w:after="0" w:line="240" w:lineRule="auto"/>
      </w:pPr>
      <w:r>
        <w:separator/>
      </w:r>
    </w:p>
  </w:endnote>
  <w:endnote w:type="continuationSeparator" w:id="0">
    <w:p w:rsidR="002B47F5" w:rsidRDefault="002B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7F5" w:rsidRDefault="002B47F5">
      <w:pPr>
        <w:spacing w:after="0" w:line="240" w:lineRule="auto"/>
      </w:pPr>
      <w:r>
        <w:separator/>
      </w:r>
    </w:p>
  </w:footnote>
  <w:footnote w:type="continuationSeparator" w:id="0">
    <w:p w:rsidR="002B47F5" w:rsidRDefault="002B4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453" w:rsidRDefault="003E34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1032</w:t>
    </w:r>
    <w:r>
      <w:rPr>
        <w:rStyle w:val="a5"/>
      </w:rPr>
      <w:fldChar w:fldCharType="end"/>
    </w:r>
  </w:p>
  <w:p w:rsidR="003E3453" w:rsidRDefault="003E34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453" w:rsidRDefault="003E3453" w:rsidP="001B2F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7593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41"/>
    <w:rsid w:val="0006019E"/>
    <w:rsid w:val="000B5A09"/>
    <w:rsid w:val="00102953"/>
    <w:rsid w:val="00102E23"/>
    <w:rsid w:val="0012238F"/>
    <w:rsid w:val="00156717"/>
    <w:rsid w:val="001B2FFD"/>
    <w:rsid w:val="00290E60"/>
    <w:rsid w:val="002A3E93"/>
    <w:rsid w:val="002B47F5"/>
    <w:rsid w:val="002D7800"/>
    <w:rsid w:val="00310445"/>
    <w:rsid w:val="00383F55"/>
    <w:rsid w:val="003E3453"/>
    <w:rsid w:val="004846E4"/>
    <w:rsid w:val="004A173D"/>
    <w:rsid w:val="004E1787"/>
    <w:rsid w:val="004E2FB9"/>
    <w:rsid w:val="00547FC0"/>
    <w:rsid w:val="00561F0F"/>
    <w:rsid w:val="005E7475"/>
    <w:rsid w:val="00654739"/>
    <w:rsid w:val="00657321"/>
    <w:rsid w:val="00660013"/>
    <w:rsid w:val="00690B7E"/>
    <w:rsid w:val="00746CDF"/>
    <w:rsid w:val="008E25EC"/>
    <w:rsid w:val="0096116A"/>
    <w:rsid w:val="0098648D"/>
    <w:rsid w:val="009A57A8"/>
    <w:rsid w:val="009E5C24"/>
    <w:rsid w:val="00A67593"/>
    <w:rsid w:val="00AD49A0"/>
    <w:rsid w:val="00BB1A87"/>
    <w:rsid w:val="00BC73F6"/>
    <w:rsid w:val="00BD33E9"/>
    <w:rsid w:val="00C579E5"/>
    <w:rsid w:val="00D26641"/>
    <w:rsid w:val="00D362AC"/>
    <w:rsid w:val="00D51F2A"/>
    <w:rsid w:val="00DA0C21"/>
    <w:rsid w:val="00DC411C"/>
    <w:rsid w:val="00DF5238"/>
    <w:rsid w:val="00E30AE0"/>
    <w:rsid w:val="00EC6410"/>
    <w:rsid w:val="00ED791B"/>
    <w:rsid w:val="00EE4225"/>
    <w:rsid w:val="00F50C4C"/>
    <w:rsid w:val="00F6748E"/>
    <w:rsid w:val="00FB07B1"/>
    <w:rsid w:val="00FC0583"/>
    <w:rsid w:val="00FE56D2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5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FF5FB9"/>
    <w:rPr>
      <w:rFonts w:ascii="Times New Roman" w:hAnsi="Times New Roman"/>
      <w:sz w:val="24"/>
      <w:lang w:val="x-none" w:eastAsia="ru-RU"/>
    </w:rPr>
  </w:style>
  <w:style w:type="character" w:styleId="a5">
    <w:name w:val="page number"/>
    <w:basedOn w:val="a0"/>
    <w:rsid w:val="00FF5FB9"/>
    <w:rPr>
      <w:rFonts w:ascii="Times New Roman" w:hAnsi="Times New Roman"/>
    </w:rPr>
  </w:style>
  <w:style w:type="paragraph" w:styleId="a6">
    <w:name w:val="footer"/>
    <w:basedOn w:val="a"/>
    <w:link w:val="a7"/>
    <w:rsid w:val="00102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102E23"/>
    <w:rPr>
      <w:rFonts w:cs="Times New Roman"/>
    </w:rPr>
  </w:style>
  <w:style w:type="paragraph" w:styleId="a8">
    <w:name w:val="Balloon Text"/>
    <w:basedOn w:val="a"/>
    <w:link w:val="a9"/>
    <w:semiHidden/>
    <w:rsid w:val="000B5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0B5A09"/>
    <w:rPr>
      <w:rFonts w:ascii="Segoe UI" w:hAnsi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5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FF5FB9"/>
    <w:rPr>
      <w:rFonts w:ascii="Times New Roman" w:hAnsi="Times New Roman"/>
      <w:sz w:val="24"/>
      <w:lang w:val="x-none" w:eastAsia="ru-RU"/>
    </w:rPr>
  </w:style>
  <w:style w:type="character" w:styleId="a5">
    <w:name w:val="page number"/>
    <w:basedOn w:val="a0"/>
    <w:rsid w:val="00FF5FB9"/>
    <w:rPr>
      <w:rFonts w:ascii="Times New Roman" w:hAnsi="Times New Roman"/>
    </w:rPr>
  </w:style>
  <w:style w:type="paragraph" w:styleId="a6">
    <w:name w:val="footer"/>
    <w:basedOn w:val="a"/>
    <w:link w:val="a7"/>
    <w:rsid w:val="00102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102E23"/>
    <w:rPr>
      <w:rFonts w:cs="Times New Roman"/>
    </w:rPr>
  </w:style>
  <w:style w:type="paragraph" w:styleId="a8">
    <w:name w:val="Balloon Text"/>
    <w:basedOn w:val="a"/>
    <w:link w:val="a9"/>
    <w:semiHidden/>
    <w:rsid w:val="000B5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0B5A09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485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creator>Ахмеева Валентина Андреевна</dc:creator>
  <cp:lastModifiedBy>Михайлова Ольга Валерьевна</cp:lastModifiedBy>
  <cp:revision>5</cp:revision>
  <cp:lastPrinted>2020-12-02T13:22:00Z</cp:lastPrinted>
  <dcterms:created xsi:type="dcterms:W3CDTF">2020-11-18T09:15:00Z</dcterms:created>
  <dcterms:modified xsi:type="dcterms:W3CDTF">2020-12-02T13:22:00Z</dcterms:modified>
</cp:coreProperties>
</file>